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3DAD" w:rsidRPr="00ED439A" w:rsidRDefault="00083DAD" w:rsidP="00ED439A">
      <w:pPr>
        <w:spacing w:before="100" w:beforeAutospacing="1" w:after="100" w:afterAutospacing="1" w:line="240" w:lineRule="auto"/>
        <w:outlineLvl w:val="0"/>
        <w:rPr>
          <w:rFonts w:ascii="Times New Roman" w:hAnsi="Times New Roman"/>
          <w:b/>
          <w:bCs/>
          <w:kern w:val="36"/>
          <w:sz w:val="48"/>
          <w:szCs w:val="48"/>
          <w:lang w:eastAsia="ru-RU"/>
        </w:rPr>
      </w:pPr>
      <w:r w:rsidRPr="00ED439A">
        <w:rPr>
          <w:rFonts w:ascii="Times New Roman" w:hAnsi="Times New Roman"/>
          <w:b/>
          <w:bCs/>
          <w:kern w:val="36"/>
          <w:sz w:val="48"/>
          <w:szCs w:val="48"/>
          <w:lang w:eastAsia="ru-RU"/>
        </w:rPr>
        <w:t>Федеральный государственный образовательный стандарт дошкольного образования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b/>
          <w:bCs/>
          <w:color w:val="373737"/>
          <w:sz w:val="20"/>
          <w:szCs w:val="20"/>
          <w:lang w:eastAsia="ru-RU"/>
        </w:rPr>
        <w:t>Федеральный государственный образовательный стандарт дошкольного образования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b/>
          <w:bCs/>
          <w:color w:val="373737"/>
          <w:sz w:val="20"/>
          <w:szCs w:val="20"/>
          <w:lang w:eastAsia="ru-RU"/>
        </w:rPr>
        <w:t>I. Общие положения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 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  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                                                                                   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1.2. Стандарт разработан на основе Конституции Российской Федерации1 и законодательства Российской Федерации и с учетом Конвенции ООН о правах ребенка2, в основе которых заложены следующие основные принципы:                                                                                                                                                                                                             1) поддержка разнообразия детства; сохранение уникальности и самоценности детства как важного этапа в общем развитии человека, самоценность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                                                                                                                                                                                                                                    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3) уважение личности ребенка;                                                                                                                                                                                                                                                                   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1.3. В Стандарте учитываются:                                                                                                                                                                                                                                                                       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               2) возможности освоения ребенком Программы на разных этапах ее реализации.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1.4. Основные принципы дошкольного образования:                                                                                                                                                                                                                            1) полноценное проживание ребенком всех этапов детства (младенческого, раннего и дошкольного возраста), обогащение (амплификация) детского развития;                        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3) содействие и сотрудничество детей и взрослых, признание ребенка полноценным участником (субъектом) образовательных отношений                                                          4) поддержка инициативы детей в различных видах деятельности;                                                                                                                                                                                                    5) сотрудничество Организации с семьей;                                                                                                                                                                                                                                                6) приобщение детей к социокультурным нормам, традициям семьи, общества и государства;                                                                                                                                            формирование познавательных интересов и познавательных действий ребенка в различных видах деятельности;                                                                                                              8) возрастная адекватность дошкольного образования (соответствие условий, требований, методов возрасту и особенностям развития);                                                                  9) учет этнокультурной ситуации развития детей.</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1.5. Стандарт направлен на достижение следующих целей:                                                                                                                                                                                                                 1) повышение социального статуса дошкольного образования;                                                                                                                                                                                                         2) обеспечение государством равенства возможностей для каждого ребенка в получении качественного дошкольного образования;                                                                       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                                                                                                                                        4) сохранение единства образовательного пространства Российской Федерации относительно уровня дошкольного образования.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1.6. Стандарт направлен на решение следующих задач:</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 охраны и укрепления физического и психического здоровья детей, в том числе их эмоционального благополучия;                                                                                                     2)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                                                                                                                                                         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                                                                                           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                                                                                                                                                                                                  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                          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                                                                                                             8) формирования социокультурной среды, соответствующей возрастным, индивидуальным, психологическим и физиологическим особенностям детей;                                   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1.7. Стандарт является основой для: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 разработки Программы;                                                                                                                                                                                                                                                                          2) разработки вариативных примерных образовательных программ дошкольного образования (далее - примерные программы);                                                                             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                                                                                                                                                                                                                                                                           4) объективной оценки соответствия образовательной деятельности Организации требованиям Стандарта;                                                                                                                        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                                                                                                                                                                                                                                                                                                           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1.8. Стандарт включает в себя требования к:</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структуре Программы и ее объему;</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условиям реализации Программы;</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результатам освоения Программы.</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b/>
          <w:bCs/>
          <w:color w:val="373737"/>
          <w:sz w:val="20"/>
          <w:szCs w:val="20"/>
          <w:lang w:eastAsia="ru-RU"/>
        </w:rPr>
        <w:t>II. Требования к структуре образовательной программы дошкольного образования и ее объему</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2.1. Программа определяет содержание и организацию образовательной деятельности на уровне дошкольного образования.                                                                                              Программа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2.2. Структурные подразделения в одной Организации (далее - Группы) могут реализовывать разные Программы.</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(объем, содержание и планируемые результаты в виде целевых ориентиров дошкольного образования).</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2.4. Программа направлена на: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на создание развивающей образовательной среды, которая представляет собой систему условий социализации и индивидуализации детей.</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2.5. Программа разрабатывается и утверждается Организацией самостоятельно в соответствии с настоящим Стандартом и с учетом Примерных программ.                                      При разработке Программы Организация определяет продолжительность пребывания детей в Организации, режим работы Организации в соответствии с объемом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продленного дня, Групп круглосуточного пребывания, Групп детей разного возраста от двух месяцев до восьми лет, в том числе разновозрастных Групп. Программа может реализовываться в течение всего времени пребывания4 детей в Организации.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социально-коммуникативное развитие;</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познавательное развитие; речевое развитие;</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художественно-эстетическое развитие;</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физическое развитие.</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со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                                                                   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                                                                                                 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    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                                              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                                                                  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со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2.8. Содержание Программы должно отражать следующие аспекты образовательной среды для ребенка дошкольного возраста: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1) предметно-пространственная развивающая образовательная среда;</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 характер взаимодействия со взрослыми;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3) характер взаимодействия с другими детьми;</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4) система отношений ребенка к миру, к другим людям, к себе самому.</w:t>
      </w:r>
    </w:p>
    <w:p w:rsidR="00083DAD" w:rsidRPr="00ED439A" w:rsidRDefault="00083DAD" w:rsidP="00ED439A">
      <w:pPr>
        <w:spacing w:before="100" w:beforeAutospacing="1" w:after="100" w:afterAutospacing="1" w:line="240" w:lineRule="auto"/>
        <w:rPr>
          <w:rFonts w:ascii="Times New Roman" w:hAnsi="Times New Roman"/>
          <w:sz w:val="24"/>
          <w:szCs w:val="24"/>
          <w:lang w:eastAsia="ru-RU"/>
        </w:rPr>
      </w:pPr>
      <w:r w:rsidRPr="00ED439A">
        <w:rPr>
          <w:rFonts w:ascii="Times New Roman" w:hAnsi="Times New Roman"/>
          <w:color w:val="373737"/>
          <w:sz w:val="20"/>
          <w:szCs w:val="20"/>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  </w:t>
      </w:r>
    </w:p>
    <w:p w:rsidR="00083DAD" w:rsidRDefault="00083DAD"/>
    <w:sectPr w:rsidR="00083DAD" w:rsidSect="0040575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D439A"/>
    <w:rsid w:val="00083DAD"/>
    <w:rsid w:val="003E33AB"/>
    <w:rsid w:val="00405752"/>
    <w:rsid w:val="0071040B"/>
    <w:rsid w:val="008D7A50"/>
    <w:rsid w:val="009B13F2"/>
    <w:rsid w:val="00D61596"/>
    <w:rsid w:val="00ED439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5752"/>
    <w:pPr>
      <w:spacing w:after="200" w:line="276" w:lineRule="auto"/>
    </w:pPr>
    <w:rPr>
      <w:lang w:eastAsia="en-US"/>
    </w:rPr>
  </w:style>
  <w:style w:type="paragraph" w:styleId="Heading1">
    <w:name w:val="heading 1"/>
    <w:basedOn w:val="Normal"/>
    <w:link w:val="Heading1Char"/>
    <w:uiPriority w:val="99"/>
    <w:qFormat/>
    <w:rsid w:val="00ED439A"/>
    <w:pPr>
      <w:spacing w:before="100" w:beforeAutospacing="1" w:after="100" w:afterAutospacing="1" w:line="240" w:lineRule="auto"/>
      <w:outlineLvl w:val="0"/>
    </w:pPr>
    <w:rPr>
      <w:rFonts w:ascii="Times New Roman" w:eastAsia="Times New Roman" w:hAnsi="Times New Roman"/>
      <w:b/>
      <w:bCs/>
      <w:kern w:val="36"/>
      <w:sz w:val="48"/>
      <w:szCs w:val="48"/>
      <w:lang w:eastAsia="ru-R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D439A"/>
    <w:rPr>
      <w:rFonts w:ascii="Times New Roman" w:hAnsi="Times New Roman" w:cs="Times New Roman"/>
      <w:b/>
      <w:bCs/>
      <w:kern w:val="36"/>
      <w:sz w:val="48"/>
      <w:szCs w:val="48"/>
      <w:lang w:eastAsia="ru-RU"/>
    </w:rPr>
  </w:style>
</w:styles>
</file>

<file path=word/webSettings.xml><?xml version="1.0" encoding="utf-8"?>
<w:webSettings xmlns:r="http://schemas.openxmlformats.org/officeDocument/2006/relationships" xmlns:w="http://schemas.openxmlformats.org/wordprocessingml/2006/main">
  <w:divs>
    <w:div w:id="143979043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5</Pages>
  <Words>3151</Words>
  <Characters>17962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государственный образовательный стандарт дошкольного образования</dc:title>
  <dc:subject/>
  <dc:creator>Ренас</dc:creator>
  <cp:keywords/>
  <dc:description/>
  <cp:lastModifiedBy>Admin</cp:lastModifiedBy>
  <cp:revision>2</cp:revision>
  <dcterms:created xsi:type="dcterms:W3CDTF">2014-09-30T18:47:00Z</dcterms:created>
  <dcterms:modified xsi:type="dcterms:W3CDTF">2014-09-30T18:47:00Z</dcterms:modified>
</cp:coreProperties>
</file>